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1F" w:rsidRPr="0047665D" w:rsidRDefault="004F53D0">
      <w:pPr>
        <w:spacing w:before="1" w:line="80" w:lineRule="exact"/>
        <w:rPr>
          <w:rFonts w:ascii="標楷體" w:eastAsia="標楷體" w:hAnsi="標楷體"/>
          <w:sz w:val="9"/>
          <w:szCs w:val="9"/>
          <w:lang w:eastAsia="zh-TW"/>
        </w:rPr>
      </w:pPr>
      <w:r w:rsidRPr="004F53D0">
        <w:rPr>
          <w:rFonts w:ascii="標楷體" w:eastAsia="標楷體" w:hAnsi="標楷體"/>
        </w:rPr>
        <w:pict>
          <v:group id="_x0000_s1063" style="position:absolute;margin-left:483.5pt;margin-top:575.15pt;width:38.9pt;height:0;z-index:-251659264;mso-position-horizontal-relative:page;mso-position-vertical-relative:page" coordorigin="9670,11503" coordsize="778,0">
            <v:shape id="_x0000_s1064" style="position:absolute;left:9670;top:11503;width:778;height:0" coordorigin="9670,11503" coordsize="778,0" path="m9670,11503r778,e" filled="f" strokeweight=".18308mm">
              <v:path arrowok="t"/>
            </v:shape>
            <w10:wrap anchorx="page" anchory="page"/>
          </v:group>
        </w:pict>
      </w:r>
      <w:r w:rsidRPr="004F53D0">
        <w:rPr>
          <w:rFonts w:ascii="標楷體" w:eastAsia="標楷體" w:hAnsi="標楷體"/>
        </w:rPr>
        <w:pict>
          <v:group id="_x0000_s1061" style="position:absolute;margin-left:483.5pt;margin-top:497.35pt;width:38.9pt;height:0;z-index:-251660288;mso-position-horizontal-relative:page;mso-position-vertical-relative:page" coordorigin="9670,9947" coordsize="778,0">
            <v:shape id="_x0000_s1062" style="position:absolute;left:9670;top:9947;width:778;height:0" coordorigin="9670,9947" coordsize="778,0" path="m9670,9947r778,e" filled="f" strokeweight=".18308mm">
              <v:path arrowok="t"/>
            </v:shape>
            <w10:wrap anchorx="page" anchory="page"/>
          </v:group>
        </w:pict>
      </w:r>
      <w:r w:rsidRPr="004F53D0">
        <w:rPr>
          <w:rFonts w:ascii="標楷體" w:eastAsia="標楷體" w:hAnsi="標楷體"/>
        </w:rPr>
        <w:pict>
          <v:group id="_x0000_s1059" style="position:absolute;margin-left:483.5pt;margin-top:420.05pt;width:38.9pt;height:0;z-index:-251661312;mso-position-horizontal-relative:page;mso-position-vertical-relative:page" coordorigin="9670,8401" coordsize="778,0">
            <v:shape id="_x0000_s1060" style="position:absolute;left:9670;top:8401;width:778;height:0" coordorigin="9670,8401" coordsize="778,0" path="m9670,8401r778,e" filled="f" strokeweight=".18308mm">
              <v:path arrowok="t"/>
            </v:shape>
            <w10:wrap anchorx="page" anchory="page"/>
          </v:group>
        </w:pict>
      </w:r>
      <w:r w:rsidRPr="004F53D0">
        <w:rPr>
          <w:rFonts w:ascii="標楷體" w:eastAsia="標楷體" w:hAnsi="標楷體"/>
        </w:rPr>
        <w:pict>
          <v:group id="_x0000_s1057" style="position:absolute;margin-left:483.5pt;margin-top:341.55pt;width:38.9pt;height:0;z-index:-251662336;mso-position-horizontal-relative:page;mso-position-vertical-relative:page" coordorigin="9670,6831" coordsize="778,0">
            <v:shape id="_x0000_s1058" style="position:absolute;left:9670;top:6831;width:778;height:0" coordorigin="9670,6831" coordsize="778,0" path="m9670,6831r778,e" filled="f" strokeweight=".18308mm">
              <v:path arrowok="t"/>
            </v:shape>
            <w10:wrap anchorx="page" anchory="page"/>
          </v:group>
        </w:pict>
      </w:r>
    </w:p>
    <w:tbl>
      <w:tblPr>
        <w:tblpPr w:leftFromText="180" w:rightFromText="180" w:tblpY="69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2314"/>
        <w:gridCol w:w="1225"/>
        <w:gridCol w:w="307"/>
        <w:gridCol w:w="946"/>
        <w:gridCol w:w="807"/>
        <w:gridCol w:w="3266"/>
      </w:tblGrid>
      <w:tr w:rsidR="00664F1F" w:rsidRPr="0047665D" w:rsidTr="003C6DAB">
        <w:trPr>
          <w:trHeight w:hRule="exact" w:val="1108"/>
        </w:trPr>
        <w:tc>
          <w:tcPr>
            <w:tcW w:w="9821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664F1F" w:rsidRPr="0047665D" w:rsidRDefault="00664F1F" w:rsidP="003C6DAB">
            <w:pPr>
              <w:spacing w:before="5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664F1F" w:rsidRDefault="00F33AF4" w:rsidP="003C6DAB">
            <w:pPr>
              <w:ind w:left="883"/>
              <w:jc w:val="center"/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</w:pPr>
            <w:r w:rsidRPr="003C6DAB"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  <w:t xml:space="preserve">第    </w:t>
            </w:r>
            <w:r w:rsidRPr="003C6DAB">
              <w:rPr>
                <w:rFonts w:ascii="標楷體" w:eastAsia="標楷體" w:hAnsi="標楷體" w:cs="MingLiU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3C6DAB"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  <w:t xml:space="preserve">週       年      月   </w:t>
            </w:r>
            <w:r w:rsidRPr="003C6DAB">
              <w:rPr>
                <w:rFonts w:ascii="標楷體" w:eastAsia="標楷體" w:hAnsi="標楷體" w:cs="MingLiU"/>
                <w:spacing w:val="157"/>
                <w:sz w:val="24"/>
                <w:szCs w:val="24"/>
                <w:lang w:eastAsia="zh-TW"/>
              </w:rPr>
              <w:t xml:space="preserve"> </w:t>
            </w:r>
            <w:r w:rsidRPr="003C6DAB"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  <w:t xml:space="preserve">日至    </w:t>
            </w:r>
            <w:r w:rsidRPr="003C6DAB">
              <w:rPr>
                <w:rFonts w:ascii="標楷體" w:eastAsia="標楷體" w:hAnsi="標楷體" w:cs="MingLiU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3C6DAB"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  <w:t xml:space="preserve">月    </w:t>
            </w:r>
            <w:r w:rsidRPr="003C6DAB">
              <w:rPr>
                <w:rFonts w:ascii="標楷體" w:eastAsia="標楷體" w:hAnsi="標楷體" w:cs="MingLiU"/>
                <w:spacing w:val="156"/>
                <w:sz w:val="24"/>
                <w:szCs w:val="24"/>
                <w:lang w:eastAsia="zh-TW"/>
              </w:rPr>
              <w:t xml:space="preserve"> </w:t>
            </w:r>
            <w:r w:rsidRPr="003C6DAB"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  <w:t>日</w:t>
            </w:r>
          </w:p>
          <w:p w:rsidR="003C6DAB" w:rsidRDefault="003C6DAB" w:rsidP="003C6DAB">
            <w:pPr>
              <w:ind w:left="883"/>
              <w:jc w:val="center"/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</w:pPr>
          </w:p>
          <w:p w:rsidR="003C6DAB" w:rsidRDefault="003C6DAB" w:rsidP="003C6DAB">
            <w:pPr>
              <w:spacing w:line="2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C6D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班別：                      姓名：</w:t>
            </w:r>
          </w:p>
          <w:p w:rsidR="003C6DAB" w:rsidRPr="003C6DAB" w:rsidRDefault="003C6DAB" w:rsidP="003C6DAB">
            <w:pPr>
              <w:ind w:left="883"/>
              <w:jc w:val="center"/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</w:pPr>
          </w:p>
        </w:tc>
      </w:tr>
      <w:tr w:rsidR="00664F1F" w:rsidRPr="0047665D" w:rsidTr="003C6DAB">
        <w:trPr>
          <w:trHeight w:hRule="exact" w:val="1469"/>
        </w:trPr>
        <w:tc>
          <w:tcPr>
            <w:tcW w:w="956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664F1F" w:rsidRPr="0047665D" w:rsidRDefault="00664F1F" w:rsidP="003C6DAB">
            <w:pPr>
              <w:spacing w:before="4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64F1F" w:rsidRPr="0047665D" w:rsidRDefault="00F33AF4" w:rsidP="003C6DAB">
            <w:pPr>
              <w:spacing w:line="400" w:lineRule="exact"/>
              <w:ind w:left="90" w:right="128"/>
              <w:rPr>
                <w:rFonts w:ascii="標楷體" w:eastAsia="標楷體" w:hAnsi="標楷體" w:cs="MingLiU"/>
                <w:sz w:val="32"/>
                <w:szCs w:val="32"/>
              </w:rPr>
            </w:pPr>
            <w:r w:rsidRPr="0047665D">
              <w:rPr>
                <w:rFonts w:ascii="標楷體" w:eastAsia="標楷體" w:hAnsi="標楷體" w:cs="MingLiU"/>
                <w:sz w:val="32"/>
                <w:szCs w:val="32"/>
              </w:rPr>
              <w:t>出席 狀況</w:t>
            </w:r>
          </w:p>
        </w:tc>
        <w:tc>
          <w:tcPr>
            <w:tcW w:w="886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664F1F" w:rsidRPr="0047665D" w:rsidRDefault="00F33AF4" w:rsidP="003C6DAB">
            <w:pPr>
              <w:tabs>
                <w:tab w:val="left" w:pos="6940"/>
              </w:tabs>
              <w:spacing w:line="300" w:lineRule="exact"/>
              <w:ind w:left="517" w:right="1836"/>
              <w:jc w:val="both"/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</w:pPr>
            <w:r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月</w:t>
            </w:r>
            <w:r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lang w:eastAsia="zh-TW"/>
              </w:rPr>
              <w:t xml:space="preserve">  </w:t>
            </w:r>
            <w:r w:rsidRPr="0047665D">
              <w:rPr>
                <w:rFonts w:ascii="標楷體" w:eastAsia="標楷體" w:hAnsi="標楷體" w:cs="MingLiU"/>
                <w:spacing w:val="5"/>
                <w:w w:val="99"/>
                <w:position w:val="-1"/>
                <w:sz w:val="28"/>
                <w:szCs w:val="28"/>
                <w:lang w:eastAsia="zh-TW"/>
              </w:rPr>
              <w:t>日</w:t>
            </w:r>
            <w:r w:rsidRPr="0047665D">
              <w:rPr>
                <w:rFonts w:ascii="標楷體" w:eastAsia="標楷體" w:hAnsi="標楷體" w:cs="BatangChe"/>
                <w:w w:val="99"/>
                <w:position w:val="-1"/>
                <w:sz w:val="28"/>
                <w:szCs w:val="28"/>
                <w:lang w:eastAsia="zh-TW"/>
              </w:rPr>
              <w:t>(</w:t>
            </w:r>
            <w:r w:rsidRPr="0047665D">
              <w:rPr>
                <w:rFonts w:ascii="標楷體" w:eastAsia="標楷體" w:hAnsi="標楷體" w:cs="BatangChe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w w:val="99"/>
                <w:position w:val="-1"/>
                <w:sz w:val="28"/>
                <w:szCs w:val="28"/>
                <w:lang w:eastAsia="zh-TW"/>
              </w:rPr>
              <w:t>)</w:t>
            </w:r>
            <w:r w:rsidRPr="0047665D">
              <w:rPr>
                <w:rFonts w:ascii="標楷體" w:eastAsia="標楷體" w:hAnsi="標楷體" w:cs="BatangChe"/>
                <w:spacing w:val="5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□準時</w:t>
            </w:r>
            <w:r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pacing w:val="4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□</w:t>
            </w:r>
            <w:r w:rsidRPr="0047665D">
              <w:rPr>
                <w:rFonts w:ascii="標楷體" w:eastAsia="標楷體" w:hAnsi="標楷體" w:cs="MingLiU"/>
                <w:spacing w:val="4"/>
                <w:w w:val="99"/>
                <w:position w:val="-1"/>
                <w:sz w:val="28"/>
                <w:szCs w:val="28"/>
                <w:lang w:eastAsia="zh-TW"/>
              </w:rPr>
              <w:t>遲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到</w:t>
            </w:r>
            <w:r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lang w:eastAsia="zh-TW"/>
              </w:rPr>
              <w:t xml:space="preserve">  </w:t>
            </w:r>
            <w:r w:rsidRPr="0047665D">
              <w:rPr>
                <w:rFonts w:ascii="標楷體" w:eastAsia="標楷體" w:hAnsi="標楷體" w:cs="MingLiU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pacing w:val="4"/>
                <w:w w:val="99"/>
                <w:position w:val="-1"/>
                <w:sz w:val="28"/>
                <w:szCs w:val="28"/>
                <w:lang w:eastAsia="zh-TW"/>
              </w:rPr>
              <w:t>□缺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席</w:t>
            </w:r>
            <w:r w:rsidR="003C6DAB">
              <w:rPr>
                <w:rFonts w:ascii="標楷體" w:eastAsia="標楷體" w:hAnsi="標楷體" w:cs="MingLiU" w:hint="eastAsia"/>
                <w:spacing w:val="1"/>
                <w:w w:val="99"/>
                <w:position w:val="-1"/>
                <w:sz w:val="28"/>
                <w:szCs w:val="28"/>
                <w:lang w:eastAsia="zh-TW"/>
              </w:rPr>
              <w:t>原因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 w:rsidRPr="0047665D">
              <w:rPr>
                <w:rFonts w:ascii="標楷體" w:eastAsia="標楷體" w:hAnsi="標楷體" w:cs="MingLiU"/>
                <w:spacing w:val="-4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ab/>
            </w:r>
          </w:p>
          <w:p w:rsidR="00664F1F" w:rsidRPr="0047665D" w:rsidRDefault="00F33AF4" w:rsidP="003C6DAB">
            <w:pPr>
              <w:tabs>
                <w:tab w:val="left" w:pos="6940"/>
              </w:tabs>
              <w:spacing w:before="1" w:line="236" w:lineRule="auto"/>
              <w:ind w:left="517" w:right="1822"/>
              <w:jc w:val="both"/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</w:pP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>月</w:t>
            </w:r>
            <w:r w:rsidRPr="0047665D">
              <w:rPr>
                <w:rFonts w:ascii="標楷體" w:eastAsia="標楷體" w:hAnsi="標楷體" w:cs="MingLiU"/>
                <w:spacing w:val="137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pacing w:val="5"/>
                <w:sz w:val="28"/>
                <w:szCs w:val="28"/>
                <w:lang w:eastAsia="zh-TW"/>
              </w:rPr>
              <w:t>日</w:t>
            </w:r>
            <w:r w:rsidRPr="0047665D">
              <w:rPr>
                <w:rFonts w:ascii="標楷體" w:eastAsia="標楷體" w:hAnsi="標楷體" w:cs="BatangChe"/>
                <w:sz w:val="28"/>
                <w:szCs w:val="28"/>
                <w:lang w:eastAsia="zh-TW"/>
              </w:rPr>
              <w:t>(</w:t>
            </w:r>
            <w:r w:rsidRPr="0047665D">
              <w:rPr>
                <w:rFonts w:ascii="標楷體" w:eastAsia="標楷體" w:hAnsi="標楷體" w:cs="BatangChe"/>
                <w:spacing w:val="134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z w:val="28"/>
                <w:szCs w:val="28"/>
                <w:lang w:eastAsia="zh-TW"/>
              </w:rPr>
              <w:t>)</w:t>
            </w:r>
            <w:r w:rsidRPr="0047665D">
              <w:rPr>
                <w:rFonts w:ascii="標楷體" w:eastAsia="標楷體" w:hAnsi="標楷體" w:cs="BatangChe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>□準時</w:t>
            </w:r>
            <w:r w:rsidRPr="0047665D">
              <w:rPr>
                <w:rFonts w:ascii="標楷體" w:eastAsia="標楷體" w:hAnsi="標楷體" w:cs="MingLiU"/>
                <w:spacing w:val="136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>□</w:t>
            </w:r>
            <w:r w:rsidRPr="0047665D">
              <w:rPr>
                <w:rFonts w:ascii="標楷體" w:eastAsia="標楷體" w:hAnsi="標楷體" w:cs="MingLiU"/>
                <w:spacing w:val="4"/>
                <w:sz w:val="28"/>
                <w:szCs w:val="28"/>
                <w:lang w:eastAsia="zh-TW"/>
              </w:rPr>
              <w:t>遲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到 </w:t>
            </w:r>
            <w:r w:rsidRPr="0047665D">
              <w:rPr>
                <w:rFonts w:ascii="標楷體" w:eastAsia="標楷體" w:hAnsi="標楷體" w:cs="MingLiU"/>
                <w:spacing w:val="130"/>
                <w:sz w:val="28"/>
                <w:szCs w:val="28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spacing w:val="4"/>
                <w:w w:val="99"/>
                <w:position w:val="-1"/>
                <w:sz w:val="28"/>
                <w:szCs w:val="28"/>
                <w:lang w:eastAsia="zh-TW"/>
              </w:rPr>
              <w:t>□缺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席</w:t>
            </w:r>
            <w:r w:rsidR="003C6DAB">
              <w:rPr>
                <w:rFonts w:ascii="標楷體" w:eastAsia="標楷體" w:hAnsi="標楷體" w:cs="MingLiU" w:hint="eastAsia"/>
                <w:spacing w:val="1"/>
                <w:w w:val="99"/>
                <w:position w:val="-1"/>
                <w:sz w:val="28"/>
                <w:szCs w:val="28"/>
                <w:lang w:eastAsia="zh-TW"/>
              </w:rPr>
              <w:t>原因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 w:rsidR="003C6DAB" w:rsidRPr="0047665D">
              <w:rPr>
                <w:rFonts w:ascii="標楷體" w:eastAsia="標楷體" w:hAnsi="標楷體" w:cs="MingLiU"/>
                <w:spacing w:val="-4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ab/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sz w:val="28"/>
                <w:szCs w:val="28"/>
                <w:lang w:eastAsia="zh-TW"/>
              </w:rPr>
              <w:t>月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  </w:t>
            </w:r>
            <w:r w:rsidRPr="0047665D">
              <w:rPr>
                <w:rFonts w:ascii="標楷體" w:eastAsia="標楷體" w:hAnsi="標楷體" w:cs="MingLiU"/>
                <w:spacing w:val="5"/>
                <w:sz w:val="28"/>
                <w:szCs w:val="28"/>
                <w:lang w:eastAsia="zh-TW"/>
              </w:rPr>
              <w:t>日</w:t>
            </w:r>
            <w:r w:rsidRPr="0047665D">
              <w:rPr>
                <w:rFonts w:ascii="標楷體" w:eastAsia="標楷體" w:hAnsi="標楷體" w:cs="BatangChe"/>
                <w:sz w:val="28"/>
                <w:szCs w:val="28"/>
                <w:lang w:eastAsia="zh-TW"/>
              </w:rPr>
              <w:t>(</w:t>
            </w:r>
            <w:r w:rsidRPr="0047665D">
              <w:rPr>
                <w:rFonts w:ascii="標楷體" w:eastAsia="標楷體" w:hAnsi="標楷體" w:cs="BatangChe"/>
                <w:spacing w:val="134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z w:val="28"/>
                <w:szCs w:val="28"/>
                <w:lang w:eastAsia="zh-TW"/>
              </w:rPr>
              <w:t>)</w:t>
            </w:r>
            <w:r w:rsidRPr="0047665D">
              <w:rPr>
                <w:rFonts w:ascii="標楷體" w:eastAsia="標楷體" w:hAnsi="標楷體" w:cs="BatangChe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>□準時</w:t>
            </w:r>
            <w:r w:rsidRPr="0047665D">
              <w:rPr>
                <w:rFonts w:ascii="標楷體" w:eastAsia="標楷體" w:hAnsi="標楷體" w:cs="MingLiU"/>
                <w:spacing w:val="136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>□</w:t>
            </w:r>
            <w:r w:rsidRPr="0047665D">
              <w:rPr>
                <w:rFonts w:ascii="標楷體" w:eastAsia="標楷體" w:hAnsi="標楷體" w:cs="MingLiU"/>
                <w:spacing w:val="4"/>
                <w:sz w:val="28"/>
                <w:szCs w:val="28"/>
                <w:lang w:eastAsia="zh-TW"/>
              </w:rPr>
              <w:t>遲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到 </w:t>
            </w:r>
            <w:r w:rsidRPr="0047665D">
              <w:rPr>
                <w:rFonts w:ascii="標楷體" w:eastAsia="標楷體" w:hAnsi="標楷體" w:cs="MingLiU"/>
                <w:spacing w:val="130"/>
                <w:sz w:val="28"/>
                <w:szCs w:val="28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spacing w:val="4"/>
                <w:w w:val="99"/>
                <w:position w:val="-1"/>
                <w:sz w:val="28"/>
                <w:szCs w:val="28"/>
                <w:lang w:eastAsia="zh-TW"/>
              </w:rPr>
              <w:t>□缺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席</w:t>
            </w:r>
            <w:r w:rsidR="003C6DAB">
              <w:rPr>
                <w:rFonts w:ascii="標楷體" w:eastAsia="標楷體" w:hAnsi="標楷體" w:cs="MingLiU" w:hint="eastAsia"/>
                <w:spacing w:val="1"/>
                <w:w w:val="99"/>
                <w:position w:val="-1"/>
                <w:sz w:val="28"/>
                <w:szCs w:val="28"/>
                <w:lang w:eastAsia="zh-TW"/>
              </w:rPr>
              <w:t>原因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 w:rsidR="003C6DAB" w:rsidRPr="0047665D">
              <w:rPr>
                <w:rFonts w:ascii="標楷體" w:eastAsia="標楷體" w:hAnsi="標楷體" w:cs="MingLiU"/>
                <w:spacing w:val="-4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ab/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sz w:val="28"/>
                <w:szCs w:val="28"/>
                <w:lang w:eastAsia="zh-TW"/>
              </w:rPr>
              <w:t>月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  </w:t>
            </w:r>
            <w:r w:rsidRPr="0047665D">
              <w:rPr>
                <w:rFonts w:ascii="標楷體" w:eastAsia="標楷體" w:hAnsi="標楷體" w:cs="MingLiU"/>
                <w:spacing w:val="5"/>
                <w:w w:val="99"/>
                <w:sz w:val="28"/>
                <w:szCs w:val="28"/>
                <w:lang w:eastAsia="zh-TW"/>
              </w:rPr>
              <w:t>日</w:t>
            </w:r>
            <w:r w:rsidRPr="0047665D">
              <w:rPr>
                <w:rFonts w:ascii="標楷體" w:eastAsia="標楷體" w:hAnsi="標楷體" w:cs="BatangChe"/>
                <w:w w:val="99"/>
                <w:sz w:val="28"/>
                <w:szCs w:val="28"/>
                <w:lang w:eastAsia="zh-TW"/>
              </w:rPr>
              <w:t>(</w:t>
            </w:r>
            <w:r w:rsidRPr="0047665D">
              <w:rPr>
                <w:rFonts w:ascii="標楷體" w:eastAsia="標楷體" w:hAnsi="標楷體" w:cs="BatangChe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pacing w:val="-2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w w:val="99"/>
                <w:sz w:val="28"/>
                <w:szCs w:val="28"/>
                <w:lang w:eastAsia="zh-TW"/>
              </w:rPr>
              <w:t>)</w:t>
            </w:r>
            <w:r w:rsidRPr="0047665D">
              <w:rPr>
                <w:rFonts w:ascii="標楷體" w:eastAsia="標楷體" w:hAnsi="標楷體" w:cs="BatangChe"/>
                <w:spacing w:val="5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sz w:val="28"/>
                <w:szCs w:val="28"/>
                <w:lang w:eastAsia="zh-TW"/>
              </w:rPr>
              <w:t>□準時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sz w:val="28"/>
                <w:szCs w:val="28"/>
                <w:lang w:eastAsia="zh-TW"/>
              </w:rPr>
              <w:t>□</w:t>
            </w:r>
            <w:r w:rsidRPr="0047665D">
              <w:rPr>
                <w:rFonts w:ascii="標楷體" w:eastAsia="標楷體" w:hAnsi="標楷體" w:cs="MingLiU"/>
                <w:spacing w:val="4"/>
                <w:w w:val="99"/>
                <w:sz w:val="28"/>
                <w:szCs w:val="28"/>
                <w:lang w:eastAsia="zh-TW"/>
              </w:rPr>
              <w:t>遲</w:t>
            </w:r>
            <w:r w:rsidRPr="0047665D">
              <w:rPr>
                <w:rFonts w:ascii="標楷體" w:eastAsia="標楷體" w:hAnsi="標楷體" w:cs="MingLiU"/>
                <w:w w:val="99"/>
                <w:sz w:val="28"/>
                <w:szCs w:val="28"/>
                <w:lang w:eastAsia="zh-TW"/>
              </w:rPr>
              <w:t>到</w:t>
            </w:r>
            <w:r w:rsidRPr="0047665D"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  <w:t xml:space="preserve">  </w:t>
            </w:r>
            <w:r w:rsidRPr="0047665D">
              <w:rPr>
                <w:rFonts w:ascii="標楷體" w:eastAsia="標楷體" w:hAnsi="標楷體" w:cs="MingLiU"/>
                <w:spacing w:val="-2"/>
                <w:sz w:val="28"/>
                <w:szCs w:val="28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spacing w:val="4"/>
                <w:w w:val="99"/>
                <w:position w:val="-1"/>
                <w:sz w:val="28"/>
                <w:szCs w:val="28"/>
                <w:lang w:eastAsia="zh-TW"/>
              </w:rPr>
              <w:t>□缺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lang w:eastAsia="zh-TW"/>
              </w:rPr>
              <w:t>席</w:t>
            </w:r>
            <w:r w:rsidR="003C6DAB">
              <w:rPr>
                <w:rFonts w:ascii="標楷體" w:eastAsia="標楷體" w:hAnsi="標楷體" w:cs="MingLiU" w:hint="eastAsia"/>
                <w:spacing w:val="1"/>
                <w:w w:val="99"/>
                <w:position w:val="-1"/>
                <w:sz w:val="28"/>
                <w:szCs w:val="28"/>
                <w:lang w:eastAsia="zh-TW"/>
              </w:rPr>
              <w:t>原因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 w:rsidR="003C6DAB" w:rsidRPr="0047665D">
              <w:rPr>
                <w:rFonts w:ascii="標楷體" w:eastAsia="標楷體" w:hAnsi="標楷體" w:cs="MingLiU"/>
                <w:spacing w:val="-4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w w:val="99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3C6DAB" w:rsidRPr="0047665D">
              <w:rPr>
                <w:rFonts w:ascii="標楷體" w:eastAsia="標楷體" w:hAnsi="標楷體" w:cs="MingLiU"/>
                <w:position w:val="-1"/>
                <w:sz w:val="28"/>
                <w:szCs w:val="28"/>
                <w:u w:val="single" w:color="000000"/>
                <w:lang w:eastAsia="zh-TW"/>
              </w:rPr>
              <w:tab/>
            </w:r>
          </w:p>
        </w:tc>
      </w:tr>
      <w:tr w:rsidR="003C6DAB" w:rsidRPr="0047665D" w:rsidTr="003C6DAB">
        <w:trPr>
          <w:trHeight w:hRule="exact" w:val="1420"/>
        </w:trPr>
        <w:tc>
          <w:tcPr>
            <w:tcW w:w="956" w:type="dxa"/>
            <w:tcBorders>
              <w:top w:val="single" w:sz="7" w:space="0" w:color="000000"/>
              <w:left w:val="single" w:sz="18" w:space="0" w:color="000000"/>
              <w:bottom w:val="single" w:sz="5" w:space="0" w:color="000000"/>
              <w:right w:val="single" w:sz="7" w:space="0" w:color="000000"/>
            </w:tcBorders>
          </w:tcPr>
          <w:p w:rsidR="003C6DAB" w:rsidRPr="0047665D" w:rsidRDefault="003C6DAB" w:rsidP="003C6DAB">
            <w:pPr>
              <w:spacing w:before="4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C6DAB" w:rsidRPr="0047665D" w:rsidRDefault="003C6DAB" w:rsidP="003C6DAB">
            <w:pPr>
              <w:spacing w:line="400" w:lineRule="exact"/>
              <w:ind w:left="90" w:right="128"/>
              <w:rPr>
                <w:rFonts w:ascii="標楷體" w:eastAsia="標楷體" w:hAnsi="標楷體" w:cs="MingLiU"/>
                <w:sz w:val="32"/>
                <w:szCs w:val="32"/>
              </w:rPr>
            </w:pPr>
            <w:r>
              <w:rPr>
                <w:rFonts w:ascii="標楷體" w:eastAsia="標楷體" w:hAnsi="標楷體" w:cs="MingLiU" w:hint="eastAsia"/>
                <w:sz w:val="32"/>
                <w:szCs w:val="32"/>
                <w:lang w:eastAsia="zh-TW"/>
              </w:rPr>
              <w:t>學習表現</w:t>
            </w:r>
          </w:p>
        </w:tc>
        <w:tc>
          <w:tcPr>
            <w:tcW w:w="8865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3C6DAB" w:rsidRDefault="003C6DAB" w:rsidP="003C6DAB">
            <w:pPr>
              <w:ind w:left="100"/>
              <w:rPr>
                <w:rFonts w:ascii="標楷體" w:eastAsia="標楷體" w:hAnsi="標楷體" w:cs="BatangChe"/>
                <w:spacing w:val="-3"/>
                <w:sz w:val="26"/>
                <w:szCs w:val="26"/>
                <w:lang w:eastAsia="zh-TW"/>
              </w:rPr>
            </w:pPr>
          </w:p>
          <w:p w:rsidR="003C6DAB" w:rsidRPr="0047665D" w:rsidRDefault="003C6DAB" w:rsidP="003C6DAB">
            <w:pPr>
              <w:ind w:left="100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BatangChe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□每次準時完成 </w:t>
            </w:r>
            <w:r w:rsidRPr="0047665D">
              <w:rPr>
                <w:rFonts w:ascii="標楷體" w:eastAsia="標楷體" w:hAnsi="標楷體" w:cs="MingLiU"/>
                <w:spacing w:val="117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w w:val="99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w w:val="99"/>
                <w:sz w:val="26"/>
                <w:szCs w:val="26"/>
                <w:lang w:eastAsia="zh-TW"/>
              </w:rPr>
              <w:t>1</w:t>
            </w:r>
            <w:r w:rsidRPr="0047665D">
              <w:rPr>
                <w:rFonts w:ascii="標楷體" w:eastAsia="標楷體" w:hAnsi="標楷體" w:cs="BatangChe"/>
                <w:spacing w:val="-6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次未完成 </w:t>
            </w:r>
            <w:r w:rsidRPr="0047665D">
              <w:rPr>
                <w:rFonts w:ascii="標楷體" w:eastAsia="標楷體" w:hAnsi="標楷體" w:cs="MingLiU"/>
                <w:spacing w:val="120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pacing w:val="5"/>
                <w:w w:val="99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w w:val="99"/>
                <w:sz w:val="26"/>
                <w:szCs w:val="26"/>
                <w:lang w:eastAsia="zh-TW"/>
              </w:rPr>
              <w:t>2</w:t>
            </w:r>
            <w:r w:rsidRPr="0047665D">
              <w:rPr>
                <w:rFonts w:ascii="標楷體" w:eastAsia="標楷體" w:hAnsi="標楷體" w:cs="BatangChe"/>
                <w:spacing w:val="-63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次以上未完成  </w:t>
            </w:r>
            <w:r w:rsidRPr="0047665D">
              <w:rPr>
                <w:rFonts w:ascii="標楷體" w:eastAsia="標楷體" w:hAnsi="標楷體" w:cs="MingLiU"/>
                <w:spacing w:val="114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□皆</w:t>
            </w:r>
            <w:r w:rsidRPr="0047665D">
              <w:rPr>
                <w:rFonts w:ascii="標楷體" w:eastAsia="標楷體" w:hAnsi="標楷體" w:cs="MingLiU"/>
                <w:spacing w:val="5"/>
                <w:sz w:val="26"/>
                <w:szCs w:val="26"/>
                <w:lang w:eastAsia="zh-TW"/>
              </w:rPr>
              <w:t>未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完成</w:t>
            </w:r>
          </w:p>
          <w:p w:rsidR="003C6DAB" w:rsidRPr="00791F96" w:rsidRDefault="003C6DAB" w:rsidP="003C6DAB">
            <w:pPr>
              <w:rPr>
                <w:rFonts w:ascii="標楷體" w:eastAsia="標楷體" w:hAnsi="標楷體" w:cs="BatangChe"/>
                <w:sz w:val="26"/>
                <w:szCs w:val="26"/>
                <w:lang w:eastAsia="zh-TW"/>
              </w:rPr>
            </w:pPr>
          </w:p>
          <w:p w:rsidR="003C6DAB" w:rsidRDefault="003C6DAB" w:rsidP="003C6DAB">
            <w:pPr>
              <w:rPr>
                <w:lang w:eastAsia="zh-TW"/>
              </w:rPr>
            </w:pPr>
            <w:r>
              <w:rPr>
                <w:rFonts w:ascii="標楷體" w:eastAsia="標楷體" w:hAnsi="標楷體" w:cs="BatangChe" w:hint="eastAsia"/>
                <w:sz w:val="26"/>
                <w:szCs w:val="26"/>
                <w:lang w:eastAsia="zh-TW"/>
              </w:rPr>
              <w:t xml:space="preserve"> 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□獨立完成     </w:t>
            </w:r>
            <w:r w:rsidRPr="0047665D">
              <w:rPr>
                <w:rFonts w:ascii="標楷體" w:eastAsia="標楷體" w:hAnsi="標楷體" w:cs="MingLiU"/>
                <w:spacing w:val="120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MingLiU" w:hint="eastAsia"/>
                <w:sz w:val="26"/>
                <w:szCs w:val="26"/>
                <w:lang w:eastAsia="zh-TW"/>
              </w:rPr>
              <w:t>需要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老師協助   </w:t>
            </w:r>
            <w:r w:rsidRPr="0047665D">
              <w:rPr>
                <w:rFonts w:ascii="標楷體" w:eastAsia="標楷體" w:hAnsi="標楷體" w:cs="MingLiU"/>
                <w:spacing w:val="121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pacing w:val="5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專心    </w:t>
            </w:r>
            <w:r w:rsidRPr="0047665D">
              <w:rPr>
                <w:rFonts w:ascii="標楷體" w:eastAsia="標楷體" w:hAnsi="標楷體" w:cs="MingLiU"/>
                <w:spacing w:val="120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MingLiU" w:hint="eastAsia"/>
                <w:sz w:val="26"/>
                <w:szCs w:val="26"/>
                <w:lang w:eastAsia="zh-TW"/>
              </w:rPr>
              <w:t>易分心</w:t>
            </w:r>
          </w:p>
          <w:p w:rsidR="003C6DAB" w:rsidRPr="003C6DAB" w:rsidRDefault="003C6DAB" w:rsidP="003C6DAB">
            <w:pPr>
              <w:tabs>
                <w:tab w:val="left" w:pos="6940"/>
              </w:tabs>
              <w:spacing w:before="1" w:line="236" w:lineRule="auto"/>
              <w:ind w:left="517" w:right="1822"/>
              <w:jc w:val="both"/>
              <w:rPr>
                <w:rFonts w:ascii="標楷體" w:eastAsia="標楷體" w:hAnsi="標楷體" w:cs="MingLiU"/>
                <w:sz w:val="28"/>
                <w:szCs w:val="28"/>
                <w:lang w:eastAsia="zh-TW"/>
              </w:rPr>
            </w:pPr>
          </w:p>
        </w:tc>
      </w:tr>
      <w:tr w:rsidR="00664F1F" w:rsidRPr="0047665D" w:rsidTr="003C6DAB">
        <w:trPr>
          <w:trHeight w:hRule="exact" w:val="403"/>
        </w:trPr>
        <w:tc>
          <w:tcPr>
            <w:tcW w:w="95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7" w:space="0" w:color="000000"/>
            </w:tcBorders>
          </w:tcPr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664F1F" w:rsidRPr="0047665D" w:rsidRDefault="00664F1F" w:rsidP="003C6DAB">
            <w:pPr>
              <w:spacing w:before="4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64F1F" w:rsidRPr="0047665D" w:rsidRDefault="00F33AF4" w:rsidP="003C6DAB">
            <w:pPr>
              <w:spacing w:line="187" w:lineRule="auto"/>
              <w:ind w:left="314" w:right="229"/>
              <w:jc w:val="both"/>
              <w:rPr>
                <w:rFonts w:ascii="標楷體" w:eastAsia="標楷體" w:hAnsi="標楷體" w:cs="BatangChe"/>
                <w:sz w:val="32"/>
                <w:szCs w:val="32"/>
              </w:rPr>
            </w:pPr>
            <w:r w:rsidRPr="0047665D">
              <w:rPr>
                <w:rFonts w:ascii="標楷體" w:eastAsia="標楷體" w:hAnsi="標楷體" w:cs="BatangChe"/>
                <w:sz w:val="32"/>
                <w:szCs w:val="32"/>
              </w:rPr>
              <w:t>課 程 內 容 與 學 習 反 應</w:t>
            </w:r>
          </w:p>
        </w:tc>
        <w:tc>
          <w:tcPr>
            <w:tcW w:w="353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664F1F" w:rsidRPr="0047665D" w:rsidRDefault="00F33AF4" w:rsidP="003C6DAB">
            <w:pPr>
              <w:spacing w:line="320" w:lineRule="exact"/>
              <w:ind w:left="1198" w:right="1204"/>
              <w:jc w:val="center"/>
              <w:rPr>
                <w:rFonts w:ascii="標楷體" w:eastAsia="標楷體" w:hAnsi="標楷體" w:cs="MingLiU"/>
                <w:sz w:val="26"/>
                <w:szCs w:val="26"/>
              </w:rPr>
            </w:pPr>
            <w:r w:rsidRPr="0047665D">
              <w:rPr>
                <w:rFonts w:ascii="標楷體" w:eastAsia="標楷體" w:hAnsi="標楷體" w:cs="MingLiU"/>
                <w:w w:val="99"/>
                <w:position w:val="-1"/>
                <w:sz w:val="26"/>
                <w:szCs w:val="26"/>
              </w:rPr>
              <w:t>課</w:t>
            </w:r>
            <w:r w:rsidRPr="0047665D">
              <w:rPr>
                <w:rFonts w:ascii="標楷體" w:eastAsia="標楷體" w:hAnsi="標楷體" w:cs="MingLiU"/>
                <w:spacing w:val="5"/>
                <w:w w:val="99"/>
                <w:position w:val="-1"/>
                <w:sz w:val="26"/>
                <w:szCs w:val="26"/>
              </w:rPr>
              <w:t>程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6"/>
                <w:szCs w:val="26"/>
              </w:rPr>
              <w:t>內容</w:t>
            </w:r>
          </w:p>
        </w:tc>
        <w:tc>
          <w:tcPr>
            <w:tcW w:w="5326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:rsidR="00664F1F" w:rsidRPr="0047665D" w:rsidRDefault="00F33AF4" w:rsidP="003C6DAB">
            <w:pPr>
              <w:spacing w:line="320" w:lineRule="exact"/>
              <w:ind w:left="2093" w:right="2083"/>
              <w:jc w:val="center"/>
              <w:rPr>
                <w:rFonts w:ascii="標楷體" w:eastAsia="標楷體" w:hAnsi="標楷體" w:cs="MingLiU"/>
                <w:sz w:val="26"/>
                <w:szCs w:val="26"/>
              </w:rPr>
            </w:pPr>
            <w:r w:rsidRPr="0047665D">
              <w:rPr>
                <w:rFonts w:ascii="標楷體" w:eastAsia="標楷體" w:hAnsi="標楷體" w:cs="MingLiU"/>
                <w:w w:val="99"/>
                <w:position w:val="-1"/>
                <w:sz w:val="26"/>
                <w:szCs w:val="26"/>
              </w:rPr>
              <w:t>學</w:t>
            </w:r>
            <w:r w:rsidRPr="0047665D">
              <w:rPr>
                <w:rFonts w:ascii="標楷體" w:eastAsia="標楷體" w:hAnsi="標楷體" w:cs="MingLiU"/>
                <w:spacing w:val="5"/>
                <w:w w:val="99"/>
                <w:position w:val="-1"/>
                <w:sz w:val="26"/>
                <w:szCs w:val="26"/>
              </w:rPr>
              <w:t>習</w:t>
            </w:r>
            <w:r w:rsidRPr="0047665D">
              <w:rPr>
                <w:rFonts w:ascii="標楷體" w:eastAsia="標楷體" w:hAnsi="標楷體" w:cs="MingLiU"/>
                <w:w w:val="99"/>
                <w:position w:val="-1"/>
                <w:sz w:val="26"/>
                <w:szCs w:val="26"/>
              </w:rPr>
              <w:t>反應</w:t>
            </w:r>
          </w:p>
        </w:tc>
      </w:tr>
      <w:tr w:rsidR="00664F1F" w:rsidRPr="0047665D" w:rsidTr="003C6DAB">
        <w:trPr>
          <w:trHeight w:hRule="exact" w:val="1577"/>
        </w:trPr>
        <w:tc>
          <w:tcPr>
            <w:tcW w:w="956" w:type="dxa"/>
            <w:vMerge/>
            <w:tcBorders>
              <w:left w:val="single" w:sz="18" w:space="0" w:color="000000"/>
              <w:right w:val="single" w:sz="7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5326" w:type="dxa"/>
            <w:gridSpan w:val="4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664F1F" w:rsidRPr="0047665D" w:rsidRDefault="00F33AF4" w:rsidP="003C6DAB">
            <w:pPr>
              <w:spacing w:before="64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□能完成大部分教材  </w:t>
            </w:r>
            <w:r w:rsidRPr="0047665D">
              <w:rPr>
                <w:rFonts w:ascii="標楷體" w:eastAsia="標楷體" w:hAnsi="標楷體" w:cs="MingLiU"/>
                <w:spacing w:val="11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□注意</w:t>
            </w:r>
            <w:r w:rsidRPr="0047665D">
              <w:rPr>
                <w:rFonts w:ascii="標楷體" w:eastAsia="標楷體" w:hAnsi="標楷體" w:cs="MingLiU"/>
                <w:spacing w:val="5"/>
                <w:sz w:val="26"/>
                <w:szCs w:val="26"/>
                <w:lang w:eastAsia="zh-TW"/>
              </w:rPr>
              <w:t>力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集中</w:t>
            </w:r>
          </w:p>
          <w:p w:rsidR="00664F1F" w:rsidRPr="0047665D" w:rsidRDefault="00F33AF4" w:rsidP="003C6DAB">
            <w:pPr>
              <w:spacing w:line="34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80%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↑達成學習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目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標 </w:t>
            </w:r>
            <w:r w:rsidRPr="0047665D">
              <w:rPr>
                <w:rFonts w:ascii="標楷體" w:eastAsia="標楷體" w:hAnsi="標楷體" w:cs="MingLiU"/>
                <w:spacing w:val="10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□常常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分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心</w:t>
            </w:r>
          </w:p>
          <w:p w:rsidR="00664F1F" w:rsidRPr="0047665D" w:rsidRDefault="00F33AF4" w:rsidP="003C6DAB">
            <w:pPr>
              <w:spacing w:line="32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50%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達成學習目標   </w:t>
            </w:r>
            <w:r w:rsidRPr="0047665D">
              <w:rPr>
                <w:rFonts w:ascii="標楷體" w:eastAsia="標楷體" w:hAnsi="標楷體" w:cs="MingLiU"/>
                <w:spacing w:val="112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□被動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馬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虎</w:t>
            </w:r>
          </w:p>
          <w:p w:rsidR="00664F1F" w:rsidRPr="0047665D" w:rsidRDefault="00F33AF4" w:rsidP="003C6DAB">
            <w:pPr>
              <w:tabs>
                <w:tab w:val="left" w:pos="4100"/>
              </w:tabs>
              <w:spacing w:line="320" w:lineRule="exact"/>
              <w:ind w:left="96"/>
              <w:rPr>
                <w:rFonts w:ascii="標楷體" w:eastAsia="標楷體" w:hAnsi="標楷體" w:cs="BatangChe"/>
                <w:sz w:val="26"/>
                <w:szCs w:val="26"/>
              </w:rPr>
            </w:pPr>
            <w:r w:rsidRPr="0047665D">
              <w:rPr>
                <w:rFonts w:ascii="標楷體" w:eastAsia="標楷體" w:hAnsi="標楷體" w:cs="MingLiU"/>
                <w:w w:val="99"/>
                <w:position w:val="-2"/>
                <w:sz w:val="26"/>
                <w:szCs w:val="26"/>
              </w:rPr>
              <w:t>□未達成學習目標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pacing w:val="5"/>
                <w:w w:val="99"/>
                <w:position w:val="-2"/>
                <w:sz w:val="26"/>
                <w:szCs w:val="26"/>
              </w:rPr>
              <w:t>_</w:t>
            </w:r>
            <w:r w:rsidRPr="0047665D">
              <w:rPr>
                <w:rFonts w:ascii="標楷體" w:eastAsia="標楷體" w:hAnsi="標楷體" w:cs="BatangChe"/>
                <w:w w:val="99"/>
                <w:position w:val="-2"/>
                <w:sz w:val="26"/>
                <w:szCs w:val="26"/>
                <w:u w:val="single" w:color="000000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u w:val="single" w:color="000000"/>
              </w:rPr>
              <w:tab/>
            </w:r>
          </w:p>
        </w:tc>
      </w:tr>
      <w:tr w:rsidR="00664F1F" w:rsidRPr="0047665D" w:rsidTr="003C6DAB">
        <w:trPr>
          <w:trHeight w:hRule="exact" w:val="1560"/>
        </w:trPr>
        <w:tc>
          <w:tcPr>
            <w:tcW w:w="956" w:type="dxa"/>
            <w:vMerge/>
            <w:tcBorders>
              <w:left w:val="single" w:sz="18" w:space="0" w:color="000000"/>
              <w:right w:val="single" w:sz="7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5326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664F1F" w:rsidRPr="0047665D" w:rsidRDefault="00F33AF4" w:rsidP="003C6DAB">
            <w:pPr>
              <w:spacing w:before="55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□能完成大部分教材  </w:t>
            </w:r>
            <w:r w:rsidRPr="0047665D">
              <w:rPr>
                <w:rFonts w:ascii="標楷體" w:eastAsia="標楷體" w:hAnsi="標楷體" w:cs="MingLiU"/>
                <w:spacing w:val="11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□注意</w:t>
            </w:r>
            <w:r w:rsidRPr="0047665D">
              <w:rPr>
                <w:rFonts w:ascii="標楷體" w:eastAsia="標楷體" w:hAnsi="標楷體" w:cs="MingLiU"/>
                <w:spacing w:val="5"/>
                <w:sz w:val="26"/>
                <w:szCs w:val="26"/>
                <w:lang w:eastAsia="zh-TW"/>
              </w:rPr>
              <w:t>力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集中</w:t>
            </w:r>
          </w:p>
          <w:p w:rsidR="00664F1F" w:rsidRPr="0047665D" w:rsidRDefault="00F33AF4" w:rsidP="003C6DAB">
            <w:pPr>
              <w:spacing w:line="32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80%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↑達成學習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目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標 </w:t>
            </w:r>
            <w:r w:rsidRPr="0047665D">
              <w:rPr>
                <w:rFonts w:ascii="標楷體" w:eastAsia="標楷體" w:hAnsi="標楷體" w:cs="MingLiU"/>
                <w:spacing w:val="10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□常常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分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心</w:t>
            </w:r>
          </w:p>
          <w:p w:rsidR="00664F1F" w:rsidRPr="0047665D" w:rsidRDefault="00F33AF4" w:rsidP="003C6DAB">
            <w:pPr>
              <w:spacing w:line="32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50%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達成學習目標   </w:t>
            </w:r>
            <w:r w:rsidRPr="0047665D">
              <w:rPr>
                <w:rFonts w:ascii="標楷體" w:eastAsia="標楷體" w:hAnsi="標楷體" w:cs="MingLiU"/>
                <w:spacing w:val="112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□被動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馬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虎</w:t>
            </w:r>
          </w:p>
          <w:p w:rsidR="00664F1F" w:rsidRPr="0047665D" w:rsidRDefault="00F33AF4" w:rsidP="003C6DAB">
            <w:pPr>
              <w:tabs>
                <w:tab w:val="left" w:pos="4100"/>
              </w:tabs>
              <w:spacing w:line="340" w:lineRule="exact"/>
              <w:ind w:left="96"/>
              <w:rPr>
                <w:rFonts w:ascii="標楷體" w:eastAsia="標楷體" w:hAnsi="標楷體" w:cs="BatangChe"/>
                <w:sz w:val="26"/>
                <w:szCs w:val="26"/>
              </w:rPr>
            </w:pPr>
            <w:r w:rsidRPr="0047665D">
              <w:rPr>
                <w:rFonts w:ascii="標楷體" w:eastAsia="標楷體" w:hAnsi="標楷體" w:cs="MingLiU"/>
                <w:w w:val="99"/>
                <w:position w:val="-2"/>
                <w:sz w:val="26"/>
                <w:szCs w:val="26"/>
              </w:rPr>
              <w:t>□未達成學習目標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pacing w:val="5"/>
                <w:w w:val="99"/>
                <w:position w:val="-2"/>
                <w:sz w:val="26"/>
                <w:szCs w:val="26"/>
              </w:rPr>
              <w:t>_</w:t>
            </w:r>
            <w:r w:rsidRPr="0047665D">
              <w:rPr>
                <w:rFonts w:ascii="標楷體" w:eastAsia="標楷體" w:hAnsi="標楷體" w:cs="BatangChe"/>
                <w:w w:val="99"/>
                <w:position w:val="-2"/>
                <w:sz w:val="26"/>
                <w:szCs w:val="26"/>
                <w:u w:val="single" w:color="000000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u w:val="single" w:color="000000"/>
              </w:rPr>
              <w:tab/>
            </w:r>
          </w:p>
        </w:tc>
      </w:tr>
      <w:tr w:rsidR="00664F1F" w:rsidRPr="0047665D" w:rsidTr="003C6DAB">
        <w:trPr>
          <w:trHeight w:hRule="exact" w:val="1536"/>
        </w:trPr>
        <w:tc>
          <w:tcPr>
            <w:tcW w:w="956" w:type="dxa"/>
            <w:vMerge/>
            <w:tcBorders>
              <w:left w:val="single" w:sz="18" w:space="0" w:color="000000"/>
              <w:right w:val="single" w:sz="7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5326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664F1F" w:rsidRPr="0047665D" w:rsidRDefault="00F33AF4" w:rsidP="003C6DAB">
            <w:pPr>
              <w:spacing w:before="40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□能完成大部分教材  </w:t>
            </w:r>
            <w:r w:rsidRPr="0047665D">
              <w:rPr>
                <w:rFonts w:ascii="標楷體" w:eastAsia="標楷體" w:hAnsi="標楷體" w:cs="MingLiU"/>
                <w:spacing w:val="111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□注意</w:t>
            </w:r>
            <w:r w:rsidRPr="0047665D">
              <w:rPr>
                <w:rFonts w:ascii="標楷體" w:eastAsia="標楷體" w:hAnsi="標楷體" w:cs="MingLiU"/>
                <w:spacing w:val="5"/>
                <w:sz w:val="26"/>
                <w:szCs w:val="26"/>
                <w:lang w:eastAsia="zh-TW"/>
              </w:rPr>
              <w:t>力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集中</w:t>
            </w:r>
          </w:p>
          <w:p w:rsidR="00664F1F" w:rsidRPr="0047665D" w:rsidRDefault="00F33AF4" w:rsidP="003C6DAB">
            <w:pPr>
              <w:spacing w:line="32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80%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↑達成學習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目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標 </w:t>
            </w:r>
            <w:r w:rsidRPr="0047665D">
              <w:rPr>
                <w:rFonts w:ascii="標楷體" w:eastAsia="標楷體" w:hAnsi="標楷體" w:cs="MingLiU"/>
                <w:spacing w:val="10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□常常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分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心</w:t>
            </w:r>
          </w:p>
          <w:p w:rsidR="00664F1F" w:rsidRPr="0047665D" w:rsidRDefault="00F33AF4" w:rsidP="003C6DAB">
            <w:pPr>
              <w:spacing w:line="34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50%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達成學習目標   </w:t>
            </w:r>
            <w:r w:rsidRPr="0047665D">
              <w:rPr>
                <w:rFonts w:ascii="標楷體" w:eastAsia="標楷體" w:hAnsi="標楷體" w:cs="MingLiU"/>
                <w:spacing w:val="112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□被動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馬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虎</w:t>
            </w:r>
          </w:p>
          <w:p w:rsidR="00664F1F" w:rsidRPr="0047665D" w:rsidRDefault="00F33AF4" w:rsidP="003C6DAB">
            <w:pPr>
              <w:tabs>
                <w:tab w:val="left" w:pos="4100"/>
              </w:tabs>
              <w:spacing w:line="320" w:lineRule="exact"/>
              <w:ind w:left="96"/>
              <w:rPr>
                <w:rFonts w:ascii="標楷體" w:eastAsia="標楷體" w:hAnsi="標楷體" w:cs="BatangChe"/>
                <w:sz w:val="26"/>
                <w:szCs w:val="26"/>
              </w:rPr>
            </w:pPr>
            <w:r w:rsidRPr="0047665D">
              <w:rPr>
                <w:rFonts w:ascii="標楷體" w:eastAsia="標楷體" w:hAnsi="標楷體" w:cs="MingLiU"/>
                <w:w w:val="99"/>
                <w:position w:val="-2"/>
                <w:sz w:val="26"/>
                <w:szCs w:val="26"/>
              </w:rPr>
              <w:t>□未達成學習目標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pacing w:val="5"/>
                <w:w w:val="99"/>
                <w:position w:val="-2"/>
                <w:sz w:val="26"/>
                <w:szCs w:val="26"/>
              </w:rPr>
              <w:t>_</w:t>
            </w:r>
            <w:r w:rsidRPr="0047665D">
              <w:rPr>
                <w:rFonts w:ascii="標楷體" w:eastAsia="標楷體" w:hAnsi="標楷體" w:cs="BatangChe"/>
                <w:w w:val="99"/>
                <w:position w:val="-2"/>
                <w:sz w:val="26"/>
                <w:szCs w:val="26"/>
                <w:u w:val="single" w:color="000000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u w:val="single" w:color="000000"/>
              </w:rPr>
              <w:tab/>
            </w:r>
          </w:p>
        </w:tc>
      </w:tr>
      <w:tr w:rsidR="00664F1F" w:rsidRPr="0047665D" w:rsidTr="003C6DAB">
        <w:trPr>
          <w:trHeight w:hRule="exact" w:val="1570"/>
        </w:trPr>
        <w:tc>
          <w:tcPr>
            <w:tcW w:w="956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35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5326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8" w:space="0" w:color="000000"/>
            </w:tcBorders>
          </w:tcPr>
          <w:p w:rsidR="00664F1F" w:rsidRPr="0047665D" w:rsidRDefault="00F33AF4" w:rsidP="003C6DAB">
            <w:pPr>
              <w:spacing w:before="55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 xml:space="preserve">□能完成大部分教材  </w:t>
            </w:r>
            <w:r w:rsidRPr="0047665D">
              <w:rPr>
                <w:rFonts w:ascii="標楷體" w:eastAsia="標楷體" w:hAnsi="標楷體" w:cs="MingLiU"/>
                <w:spacing w:val="11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□注意</w:t>
            </w:r>
            <w:r w:rsidRPr="0047665D">
              <w:rPr>
                <w:rFonts w:ascii="標楷體" w:eastAsia="標楷體" w:hAnsi="標楷體" w:cs="MingLiU"/>
                <w:spacing w:val="5"/>
                <w:sz w:val="26"/>
                <w:szCs w:val="26"/>
                <w:lang w:eastAsia="zh-TW"/>
              </w:rPr>
              <w:t>力</w:t>
            </w:r>
            <w:r w:rsidRPr="0047665D"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  <w:t>集中</w:t>
            </w:r>
          </w:p>
          <w:p w:rsidR="00664F1F" w:rsidRPr="0047665D" w:rsidRDefault="00F33AF4" w:rsidP="003C6DAB">
            <w:pPr>
              <w:spacing w:line="34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80%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↑達成學習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目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標 </w:t>
            </w:r>
            <w:r w:rsidRPr="0047665D">
              <w:rPr>
                <w:rFonts w:ascii="標楷體" w:eastAsia="標楷體" w:hAnsi="標楷體" w:cs="MingLiU"/>
                <w:spacing w:val="10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□常常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分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心</w:t>
            </w:r>
          </w:p>
          <w:p w:rsidR="00664F1F" w:rsidRPr="0047665D" w:rsidRDefault="00F33AF4" w:rsidP="003C6DAB">
            <w:pPr>
              <w:spacing w:line="320" w:lineRule="exact"/>
              <w:ind w:left="96"/>
              <w:rPr>
                <w:rFonts w:ascii="標楷體" w:eastAsia="標楷體" w:hAnsi="標楷體" w:cs="MingLiU"/>
                <w:sz w:val="26"/>
                <w:szCs w:val="26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lang w:eastAsia="zh-TW"/>
              </w:rPr>
              <w:t>50%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 xml:space="preserve">達成學習目標   </w:t>
            </w:r>
            <w:r w:rsidRPr="0047665D">
              <w:rPr>
                <w:rFonts w:ascii="標楷體" w:eastAsia="標楷體" w:hAnsi="標楷體" w:cs="MingLiU"/>
                <w:spacing w:val="112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□被動</w:t>
            </w:r>
            <w:r w:rsidRPr="0047665D">
              <w:rPr>
                <w:rFonts w:ascii="標楷體" w:eastAsia="標楷體" w:hAnsi="標楷體" w:cs="MingLiU"/>
                <w:spacing w:val="5"/>
                <w:position w:val="-2"/>
                <w:sz w:val="26"/>
                <w:szCs w:val="26"/>
                <w:lang w:eastAsia="zh-TW"/>
              </w:rPr>
              <w:t>馬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  <w:lang w:eastAsia="zh-TW"/>
              </w:rPr>
              <w:t>虎</w:t>
            </w:r>
          </w:p>
          <w:p w:rsidR="00664F1F" w:rsidRPr="0047665D" w:rsidRDefault="00F33AF4" w:rsidP="003C6DAB">
            <w:pPr>
              <w:tabs>
                <w:tab w:val="left" w:pos="4100"/>
              </w:tabs>
              <w:spacing w:line="340" w:lineRule="exact"/>
              <w:ind w:left="96"/>
              <w:rPr>
                <w:rFonts w:ascii="標楷體" w:eastAsia="標楷體" w:hAnsi="標楷體" w:cs="BatangChe"/>
                <w:sz w:val="26"/>
                <w:szCs w:val="26"/>
              </w:rPr>
            </w:pPr>
            <w:r w:rsidRPr="0047665D">
              <w:rPr>
                <w:rFonts w:ascii="標楷體" w:eastAsia="標楷體" w:hAnsi="標楷體" w:cs="MingLiU"/>
                <w:w w:val="99"/>
                <w:position w:val="-2"/>
                <w:sz w:val="26"/>
                <w:szCs w:val="26"/>
              </w:rPr>
              <w:t>□未達成學習</w:t>
            </w:r>
            <w:r w:rsidRPr="0047665D">
              <w:rPr>
                <w:rFonts w:ascii="標楷體" w:eastAsia="標楷體" w:hAnsi="標楷體" w:cs="MingLiU"/>
                <w:spacing w:val="1"/>
                <w:w w:val="99"/>
                <w:position w:val="-2"/>
                <w:sz w:val="26"/>
                <w:szCs w:val="26"/>
              </w:rPr>
              <w:t>目</w:t>
            </w:r>
            <w:r w:rsidRPr="0047665D">
              <w:rPr>
                <w:rFonts w:ascii="標楷體" w:eastAsia="標楷體" w:hAnsi="標楷體" w:cs="MingLiU"/>
                <w:w w:val="99"/>
                <w:position w:val="-2"/>
                <w:sz w:val="26"/>
                <w:szCs w:val="26"/>
              </w:rPr>
              <w:t>標</w:t>
            </w:r>
            <w:r w:rsidRPr="0047665D">
              <w:rPr>
                <w:rFonts w:ascii="標楷體" w:eastAsia="標楷體" w:hAnsi="標楷體" w:cs="MingLiU"/>
                <w:position w:val="-2"/>
                <w:sz w:val="26"/>
                <w:szCs w:val="26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spacing w:val="5"/>
                <w:w w:val="99"/>
                <w:position w:val="-2"/>
                <w:sz w:val="26"/>
                <w:szCs w:val="26"/>
              </w:rPr>
              <w:t>_</w:t>
            </w:r>
            <w:r w:rsidRPr="0047665D">
              <w:rPr>
                <w:rFonts w:ascii="標楷體" w:eastAsia="標楷體" w:hAnsi="標楷體" w:cs="BatangChe"/>
                <w:w w:val="99"/>
                <w:position w:val="-2"/>
                <w:sz w:val="26"/>
                <w:szCs w:val="26"/>
                <w:u w:val="single" w:color="000000"/>
              </w:rPr>
              <w:t xml:space="preserve"> </w:t>
            </w:r>
            <w:r w:rsidRPr="0047665D">
              <w:rPr>
                <w:rFonts w:ascii="標楷體" w:eastAsia="標楷體" w:hAnsi="標楷體" w:cs="BatangChe"/>
                <w:position w:val="-2"/>
                <w:sz w:val="26"/>
                <w:szCs w:val="26"/>
                <w:u w:val="single" w:color="000000"/>
              </w:rPr>
              <w:tab/>
            </w:r>
          </w:p>
        </w:tc>
      </w:tr>
      <w:tr w:rsidR="00664F1F" w:rsidRPr="0047665D" w:rsidTr="003C6DAB">
        <w:trPr>
          <w:trHeight w:hRule="exact" w:val="2117"/>
        </w:trPr>
        <w:tc>
          <w:tcPr>
            <w:tcW w:w="956" w:type="dxa"/>
            <w:tcBorders>
              <w:top w:val="single" w:sz="7" w:space="0" w:color="000000"/>
              <w:left w:val="single" w:sz="18" w:space="0" w:color="000000"/>
              <w:bottom w:val="single" w:sz="8" w:space="0" w:color="000000"/>
              <w:right w:val="single" w:sz="7" w:space="0" w:color="000000"/>
            </w:tcBorders>
          </w:tcPr>
          <w:p w:rsidR="00664F1F" w:rsidRPr="0047665D" w:rsidRDefault="00664F1F" w:rsidP="003C6DAB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64F1F" w:rsidRPr="0047665D" w:rsidRDefault="00664F1F" w:rsidP="003C6DAB">
            <w:pPr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664F1F" w:rsidRPr="0047665D" w:rsidRDefault="00F33AF4" w:rsidP="003C6DAB">
            <w:pPr>
              <w:spacing w:line="187" w:lineRule="auto"/>
              <w:ind w:left="323" w:right="243"/>
              <w:jc w:val="both"/>
              <w:rPr>
                <w:rFonts w:ascii="標楷體" w:eastAsia="標楷體" w:hAnsi="標楷體" w:cs="BatangChe"/>
                <w:sz w:val="30"/>
                <w:szCs w:val="30"/>
              </w:rPr>
            </w:pPr>
            <w:r w:rsidRPr="0047665D">
              <w:rPr>
                <w:rFonts w:ascii="標楷體" w:eastAsia="標楷體" w:hAnsi="標楷體" w:cs="BatangChe"/>
                <w:sz w:val="30"/>
                <w:szCs w:val="30"/>
              </w:rPr>
              <w:t>整 體 回 饋</w:t>
            </w:r>
          </w:p>
        </w:tc>
        <w:tc>
          <w:tcPr>
            <w:tcW w:w="3846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000000"/>
            </w:tcBorders>
          </w:tcPr>
          <w:p w:rsidR="00664F1F" w:rsidRPr="0047665D" w:rsidRDefault="00F33AF4" w:rsidP="003C6DAB">
            <w:pPr>
              <w:spacing w:line="300" w:lineRule="exact"/>
              <w:ind w:left="100"/>
              <w:rPr>
                <w:rFonts w:ascii="標楷體" w:eastAsia="標楷體" w:hAnsi="標楷體" w:cs="MingLiU"/>
                <w:sz w:val="24"/>
                <w:szCs w:val="24"/>
                <w:lang w:eastAsia="zh-TW"/>
              </w:rPr>
            </w:pPr>
            <w:r w:rsidRPr="0047665D">
              <w:rPr>
                <w:rFonts w:ascii="標楷體" w:eastAsia="標楷體" w:hAnsi="標楷體" w:cs="MingLiU"/>
                <w:position w:val="-1"/>
                <w:sz w:val="26"/>
                <w:szCs w:val="26"/>
                <w:lang w:eastAsia="zh-TW"/>
              </w:rPr>
              <w:t>□優良</w:t>
            </w:r>
            <w:r w:rsidRPr="0047665D">
              <w:rPr>
                <w:rFonts w:ascii="標楷體" w:eastAsia="標楷體" w:hAnsi="標楷體" w:cs="MingLiU"/>
                <w:spacing w:val="-8"/>
                <w:position w:val="-1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1"/>
                <w:sz w:val="26"/>
                <w:szCs w:val="26"/>
                <w:lang w:eastAsia="zh-TW"/>
              </w:rPr>
              <w:t>□良好</w:t>
            </w:r>
            <w:r w:rsidRPr="0047665D">
              <w:rPr>
                <w:rFonts w:ascii="標楷體" w:eastAsia="標楷體" w:hAnsi="標楷體" w:cs="MingLiU"/>
                <w:spacing w:val="-8"/>
                <w:position w:val="-1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1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MingLiU"/>
                <w:spacing w:val="5"/>
                <w:position w:val="-1"/>
                <w:sz w:val="26"/>
                <w:szCs w:val="26"/>
                <w:lang w:eastAsia="zh-TW"/>
              </w:rPr>
              <w:t>尚</w:t>
            </w:r>
            <w:r w:rsidRPr="0047665D">
              <w:rPr>
                <w:rFonts w:ascii="標楷體" w:eastAsia="標楷體" w:hAnsi="標楷體" w:cs="MingLiU"/>
                <w:position w:val="-1"/>
                <w:sz w:val="26"/>
                <w:szCs w:val="26"/>
                <w:lang w:eastAsia="zh-TW"/>
              </w:rPr>
              <w:t>可</w:t>
            </w:r>
            <w:r w:rsidRPr="0047665D">
              <w:rPr>
                <w:rFonts w:ascii="標楷體" w:eastAsia="標楷體" w:hAnsi="標楷體" w:cs="MingLiU"/>
                <w:spacing w:val="-8"/>
                <w:position w:val="-1"/>
                <w:sz w:val="26"/>
                <w:szCs w:val="26"/>
                <w:lang w:eastAsia="zh-TW"/>
              </w:rPr>
              <w:t xml:space="preserve"> </w:t>
            </w:r>
            <w:r w:rsidRPr="0047665D">
              <w:rPr>
                <w:rFonts w:ascii="標楷體" w:eastAsia="標楷體" w:hAnsi="標楷體" w:cs="MingLiU"/>
                <w:position w:val="-1"/>
                <w:sz w:val="26"/>
                <w:szCs w:val="26"/>
                <w:lang w:eastAsia="zh-TW"/>
              </w:rPr>
              <w:t>□</w:t>
            </w:r>
            <w:r w:rsidRPr="0047665D">
              <w:rPr>
                <w:rFonts w:ascii="標楷體" w:eastAsia="標楷體" w:hAnsi="標楷體" w:cs="MingLiU"/>
                <w:spacing w:val="-38"/>
                <w:position w:val="-1"/>
                <w:sz w:val="24"/>
                <w:szCs w:val="24"/>
                <w:lang w:eastAsia="zh-TW"/>
              </w:rPr>
              <w:t>待加強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64F1F" w:rsidRPr="0047665D" w:rsidRDefault="00664F1F" w:rsidP="003C6DAB">
            <w:pPr>
              <w:spacing w:before="1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64F1F" w:rsidRPr="0047665D" w:rsidRDefault="00F33AF4" w:rsidP="003C6DAB">
            <w:pPr>
              <w:spacing w:line="187" w:lineRule="auto"/>
              <w:ind w:left="310" w:right="251"/>
              <w:jc w:val="both"/>
              <w:rPr>
                <w:rFonts w:ascii="標楷體" w:eastAsia="標楷體" w:hAnsi="標楷體" w:cs="BatangChe"/>
                <w:sz w:val="30"/>
                <w:szCs w:val="30"/>
              </w:rPr>
            </w:pPr>
            <w:r w:rsidRPr="0047665D">
              <w:rPr>
                <w:rFonts w:ascii="標楷體" w:eastAsia="標楷體" w:hAnsi="標楷體" w:cs="BatangChe"/>
                <w:sz w:val="30"/>
                <w:szCs w:val="30"/>
              </w:rPr>
              <w:t>親 師 意 見 欄</w:t>
            </w:r>
          </w:p>
        </w:tc>
        <w:tc>
          <w:tcPr>
            <w:tcW w:w="4073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18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</w:tr>
      <w:tr w:rsidR="00664F1F" w:rsidRPr="0047665D" w:rsidTr="003C6DAB">
        <w:trPr>
          <w:trHeight w:hRule="exact" w:val="442"/>
        </w:trPr>
        <w:tc>
          <w:tcPr>
            <w:tcW w:w="327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64F1F" w:rsidRPr="0047665D" w:rsidRDefault="00F33AF4" w:rsidP="003C6DAB">
            <w:pPr>
              <w:spacing w:line="340" w:lineRule="exact"/>
              <w:ind w:left="1051"/>
              <w:rPr>
                <w:rFonts w:ascii="標楷體" w:eastAsia="標楷體" w:hAnsi="標楷體" w:cs="MingLiU"/>
                <w:sz w:val="28"/>
                <w:szCs w:val="28"/>
              </w:rPr>
            </w:pPr>
            <w:r w:rsidRPr="0047665D">
              <w:rPr>
                <w:rFonts w:ascii="標楷體" w:eastAsia="標楷體" w:hAnsi="標楷體" w:cs="MingLiU"/>
                <w:spacing w:val="4"/>
                <w:position w:val="-2"/>
                <w:sz w:val="28"/>
                <w:szCs w:val="28"/>
              </w:rPr>
              <w:t>家</w:t>
            </w:r>
            <w:r w:rsidRPr="0047665D">
              <w:rPr>
                <w:rFonts w:ascii="標楷體" w:eastAsia="標楷體" w:hAnsi="標楷體" w:cs="MingLiU"/>
                <w:position w:val="-2"/>
                <w:sz w:val="28"/>
                <w:szCs w:val="28"/>
              </w:rPr>
              <w:t>長</w:t>
            </w:r>
            <w:r w:rsidRPr="0047665D">
              <w:rPr>
                <w:rFonts w:ascii="標楷體" w:eastAsia="標楷體" w:hAnsi="標楷體" w:cs="MingLiU"/>
                <w:spacing w:val="4"/>
                <w:position w:val="-2"/>
                <w:sz w:val="28"/>
                <w:szCs w:val="28"/>
              </w:rPr>
              <w:t>簽</w:t>
            </w:r>
            <w:r w:rsidRPr="0047665D">
              <w:rPr>
                <w:rFonts w:ascii="標楷體" w:eastAsia="標楷體" w:hAnsi="標楷體" w:cs="MingLiU"/>
                <w:position w:val="-2"/>
                <w:sz w:val="28"/>
                <w:szCs w:val="28"/>
              </w:rPr>
              <w:t>章</w:t>
            </w:r>
          </w:p>
        </w:tc>
        <w:tc>
          <w:tcPr>
            <w:tcW w:w="3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4F1F" w:rsidRPr="0047665D" w:rsidRDefault="00F33AF4" w:rsidP="003C6DAB">
            <w:pPr>
              <w:spacing w:line="340" w:lineRule="exact"/>
              <w:ind w:left="1075"/>
              <w:rPr>
                <w:rFonts w:ascii="標楷體" w:eastAsia="標楷體" w:hAnsi="標楷體" w:cs="MingLiU"/>
                <w:sz w:val="28"/>
                <w:szCs w:val="28"/>
              </w:rPr>
            </w:pPr>
            <w:r w:rsidRPr="0047665D">
              <w:rPr>
                <w:rFonts w:ascii="標楷體" w:eastAsia="標楷體" w:hAnsi="標楷體" w:cs="MingLiU"/>
                <w:spacing w:val="4"/>
                <w:position w:val="-2"/>
                <w:sz w:val="28"/>
                <w:szCs w:val="28"/>
              </w:rPr>
              <w:t>導</w:t>
            </w:r>
            <w:r w:rsidRPr="0047665D">
              <w:rPr>
                <w:rFonts w:ascii="標楷體" w:eastAsia="標楷體" w:hAnsi="標楷體" w:cs="MingLiU"/>
                <w:position w:val="-2"/>
                <w:sz w:val="28"/>
                <w:szCs w:val="28"/>
              </w:rPr>
              <w:t>師</w:t>
            </w:r>
            <w:r w:rsidRPr="0047665D">
              <w:rPr>
                <w:rFonts w:ascii="標楷體" w:eastAsia="標楷體" w:hAnsi="標楷體" w:cs="MingLiU"/>
                <w:spacing w:val="4"/>
                <w:position w:val="-2"/>
                <w:sz w:val="28"/>
                <w:szCs w:val="28"/>
              </w:rPr>
              <w:t>簽</w:t>
            </w:r>
            <w:r w:rsidRPr="0047665D">
              <w:rPr>
                <w:rFonts w:ascii="標楷體" w:eastAsia="標楷體" w:hAnsi="標楷體" w:cs="MingLiU"/>
                <w:position w:val="-2"/>
                <w:sz w:val="28"/>
                <w:szCs w:val="28"/>
              </w:rPr>
              <w:t>章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64F1F" w:rsidRPr="0047665D" w:rsidRDefault="00C5244F" w:rsidP="00C5244F">
            <w:pPr>
              <w:spacing w:line="340" w:lineRule="exact"/>
              <w:jc w:val="center"/>
              <w:rPr>
                <w:rFonts w:ascii="標楷體" w:eastAsia="標楷體" w:hAnsi="標楷體" w:cs="MingLiU"/>
                <w:sz w:val="28"/>
                <w:szCs w:val="28"/>
              </w:rPr>
            </w:pPr>
            <w:r>
              <w:rPr>
                <w:rFonts w:ascii="標楷體" w:eastAsia="標楷體" w:hAnsi="標楷體" w:cs="MingLiU" w:hint="eastAsia"/>
                <w:spacing w:val="5"/>
                <w:position w:val="-1"/>
                <w:sz w:val="28"/>
                <w:szCs w:val="28"/>
                <w:lang w:eastAsia="zh-TW"/>
              </w:rPr>
              <w:t>補救教學</w:t>
            </w:r>
            <w:r w:rsidR="00F33AF4" w:rsidRPr="0047665D">
              <w:rPr>
                <w:rFonts w:ascii="標楷體" w:eastAsia="標楷體" w:hAnsi="標楷體" w:cs="MingLiU"/>
                <w:position w:val="-1"/>
                <w:sz w:val="28"/>
                <w:szCs w:val="28"/>
              </w:rPr>
              <w:t>老師</w:t>
            </w:r>
            <w:r w:rsidR="00F33AF4" w:rsidRPr="0047665D">
              <w:rPr>
                <w:rFonts w:ascii="標楷體" w:eastAsia="標楷體" w:hAnsi="標楷體" w:cs="MingLiU"/>
                <w:spacing w:val="4"/>
                <w:position w:val="-1"/>
                <w:sz w:val="28"/>
                <w:szCs w:val="28"/>
              </w:rPr>
              <w:t>簽</w:t>
            </w:r>
            <w:r w:rsidR="00F33AF4" w:rsidRPr="0047665D">
              <w:rPr>
                <w:rFonts w:ascii="標楷體" w:eastAsia="標楷體" w:hAnsi="標楷體" w:cs="MingLiU"/>
                <w:position w:val="-1"/>
                <w:sz w:val="28"/>
                <w:szCs w:val="28"/>
              </w:rPr>
              <w:t>章</w:t>
            </w:r>
          </w:p>
        </w:tc>
      </w:tr>
      <w:tr w:rsidR="00664F1F" w:rsidRPr="0047665D" w:rsidTr="003C6DAB">
        <w:trPr>
          <w:trHeight w:hRule="exact" w:val="1243"/>
        </w:trPr>
        <w:tc>
          <w:tcPr>
            <w:tcW w:w="3270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3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664F1F" w:rsidRPr="0047665D" w:rsidRDefault="00664F1F" w:rsidP="003C6DAB">
            <w:pPr>
              <w:rPr>
                <w:rFonts w:ascii="標楷體" w:eastAsia="標楷體" w:hAnsi="標楷體"/>
              </w:rPr>
            </w:pPr>
          </w:p>
        </w:tc>
      </w:tr>
    </w:tbl>
    <w:p w:rsidR="003C6DAB" w:rsidRDefault="003C6DAB" w:rsidP="003C6DAB">
      <w:pPr>
        <w:spacing w:line="540" w:lineRule="exact"/>
        <w:ind w:left="308"/>
        <w:jc w:val="center"/>
        <w:rPr>
          <w:rFonts w:ascii="標楷體" w:eastAsia="標楷體" w:hAnsi="標楷體" w:cs="MingLiU"/>
          <w:position w:val="-2"/>
          <w:sz w:val="32"/>
          <w:szCs w:val="32"/>
          <w:lang w:eastAsia="zh-TW"/>
        </w:rPr>
      </w:pPr>
      <w:r w:rsidRPr="003C6DAB">
        <w:rPr>
          <w:rFonts w:ascii="標楷體" w:eastAsia="標楷體" w:hAnsi="標楷體" w:cs="MingLiU" w:hint="eastAsia"/>
          <w:position w:val="-2"/>
          <w:sz w:val="32"/>
          <w:szCs w:val="32"/>
          <w:lang w:eastAsia="zh-TW"/>
        </w:rPr>
        <w:t>花蓮縣中原國小</w:t>
      </w:r>
      <w:r w:rsidRPr="003C6DAB">
        <w:rPr>
          <w:rFonts w:ascii="標楷體" w:eastAsia="標楷體" w:hAnsi="標楷體" w:cs="MingLiU"/>
          <w:spacing w:val="-109"/>
          <w:position w:val="-2"/>
          <w:sz w:val="32"/>
          <w:szCs w:val="32"/>
          <w:lang w:eastAsia="zh-TW"/>
        </w:rPr>
        <w:t xml:space="preserve"> </w:t>
      </w:r>
      <w:r w:rsidRPr="003C6DAB">
        <w:rPr>
          <w:rFonts w:ascii="標楷體" w:eastAsia="標楷體" w:hAnsi="標楷體" w:cs="BatangChe" w:hint="eastAsia"/>
          <w:position w:val="-2"/>
          <w:sz w:val="32"/>
          <w:szCs w:val="32"/>
          <w:lang w:eastAsia="zh-TW"/>
        </w:rPr>
        <w:t>10</w:t>
      </w:r>
      <w:r w:rsidR="00A36266">
        <w:rPr>
          <w:rFonts w:ascii="標楷體" w:eastAsia="標楷體" w:hAnsi="標楷體" w:cs="BatangChe" w:hint="eastAsia"/>
          <w:position w:val="-2"/>
          <w:sz w:val="32"/>
          <w:szCs w:val="32"/>
          <w:lang w:eastAsia="zh-TW"/>
        </w:rPr>
        <w:t>5</w:t>
      </w:r>
      <w:r w:rsidR="00060E2E">
        <w:rPr>
          <w:rFonts w:ascii="標楷體" w:eastAsia="標楷體" w:hAnsi="標楷體" w:cs="BatangChe" w:hint="eastAsia"/>
          <w:position w:val="-2"/>
          <w:sz w:val="32"/>
          <w:szCs w:val="32"/>
          <w:lang w:eastAsia="zh-TW"/>
        </w:rPr>
        <w:t>學</w:t>
      </w:r>
      <w:r w:rsidRPr="003C6DAB">
        <w:rPr>
          <w:rFonts w:ascii="標楷體" w:eastAsia="標楷體" w:hAnsi="標楷體" w:cs="BatangChe" w:hint="eastAsia"/>
          <w:position w:val="-2"/>
          <w:sz w:val="32"/>
          <w:szCs w:val="32"/>
          <w:lang w:eastAsia="zh-TW"/>
        </w:rPr>
        <w:t>年第</w:t>
      </w:r>
      <w:r w:rsidR="00060E2E">
        <w:rPr>
          <w:rFonts w:ascii="標楷體" w:eastAsia="標楷體" w:hAnsi="標楷體" w:cs="BatangChe" w:hint="eastAsia"/>
          <w:position w:val="-2"/>
          <w:sz w:val="32"/>
          <w:szCs w:val="32"/>
          <w:lang w:eastAsia="zh-TW"/>
        </w:rPr>
        <w:t>一學</w:t>
      </w:r>
      <w:r w:rsidRPr="003C6DAB">
        <w:rPr>
          <w:rFonts w:ascii="標楷體" w:eastAsia="標楷體" w:hAnsi="標楷體" w:cs="BatangChe" w:hint="eastAsia"/>
          <w:position w:val="-2"/>
          <w:sz w:val="32"/>
          <w:szCs w:val="32"/>
          <w:lang w:eastAsia="zh-TW"/>
        </w:rPr>
        <w:t>期</w:t>
      </w:r>
      <w:r w:rsidRPr="003C6DAB">
        <w:rPr>
          <w:rFonts w:ascii="標楷體" w:eastAsia="標楷體" w:hAnsi="標楷體" w:cs="MingLiU"/>
          <w:position w:val="-2"/>
          <w:sz w:val="32"/>
          <w:szCs w:val="32"/>
          <w:lang w:eastAsia="zh-TW"/>
        </w:rPr>
        <w:t>補救教學</w:t>
      </w:r>
      <w:r>
        <w:rPr>
          <w:rFonts w:ascii="標楷體" w:eastAsia="標楷體" w:hAnsi="標楷體" w:cs="MingLiU" w:hint="eastAsia"/>
          <w:position w:val="-2"/>
          <w:sz w:val="32"/>
          <w:szCs w:val="32"/>
          <w:lang w:eastAsia="zh-TW"/>
        </w:rPr>
        <w:t>親師聯絡單</w:t>
      </w:r>
    </w:p>
    <w:p w:rsidR="003C6DAB" w:rsidRDefault="003C6DAB" w:rsidP="003C6DAB">
      <w:pPr>
        <w:spacing w:line="540" w:lineRule="exact"/>
        <w:ind w:left="308"/>
        <w:rPr>
          <w:rFonts w:ascii="標楷體" w:eastAsia="標楷體" w:hAnsi="標楷體" w:cs="MingLiU"/>
          <w:position w:val="-2"/>
          <w:sz w:val="32"/>
          <w:szCs w:val="32"/>
          <w:lang w:eastAsia="zh-TW"/>
        </w:rPr>
      </w:pPr>
    </w:p>
    <w:p w:rsidR="003C6DAB" w:rsidRDefault="003C6DAB" w:rsidP="003C6DAB">
      <w:pPr>
        <w:spacing w:line="540" w:lineRule="exact"/>
        <w:ind w:left="308"/>
        <w:rPr>
          <w:rFonts w:ascii="標楷體" w:eastAsia="標楷體" w:hAnsi="標楷體" w:cs="MingLiU"/>
          <w:position w:val="-2"/>
          <w:sz w:val="32"/>
          <w:szCs w:val="32"/>
          <w:lang w:eastAsia="zh-TW"/>
        </w:rPr>
      </w:pPr>
    </w:p>
    <w:p w:rsidR="003C6DAB" w:rsidRDefault="003C6DAB" w:rsidP="003C6DAB">
      <w:pPr>
        <w:spacing w:line="540" w:lineRule="exact"/>
        <w:ind w:left="308"/>
        <w:rPr>
          <w:rFonts w:ascii="標楷體" w:eastAsia="標楷體" w:hAnsi="標楷體" w:cs="MingLiU"/>
          <w:position w:val="-2"/>
          <w:sz w:val="32"/>
          <w:szCs w:val="32"/>
          <w:lang w:eastAsia="zh-TW"/>
        </w:rPr>
      </w:pPr>
    </w:p>
    <w:p w:rsidR="003C6DAB" w:rsidRPr="003C6DAB" w:rsidRDefault="003C6DAB" w:rsidP="003C6DAB">
      <w:pPr>
        <w:spacing w:line="540" w:lineRule="exact"/>
        <w:ind w:left="308"/>
        <w:rPr>
          <w:rFonts w:ascii="標楷體" w:eastAsia="標楷體" w:hAnsi="標楷體" w:cs="MingLiU"/>
          <w:sz w:val="32"/>
          <w:szCs w:val="32"/>
          <w:lang w:eastAsia="zh-TW"/>
        </w:rPr>
      </w:pPr>
    </w:p>
    <w:p w:rsidR="00664F1F" w:rsidRDefault="00664F1F" w:rsidP="0047665D">
      <w:pPr>
        <w:spacing w:line="520" w:lineRule="exact"/>
        <w:ind w:left="3090"/>
        <w:rPr>
          <w:rFonts w:ascii="MingLiU" w:eastAsia="MingLiU" w:hAnsi="MingLiU" w:cs="MingLiU"/>
          <w:sz w:val="44"/>
          <w:szCs w:val="44"/>
          <w:lang w:eastAsia="zh-TW"/>
        </w:rPr>
      </w:pPr>
    </w:p>
    <w:sectPr w:rsidR="00664F1F" w:rsidSect="0047665D">
      <w:footerReference w:type="default" r:id="rId8"/>
      <w:pgSz w:w="11920" w:h="16840"/>
      <w:pgMar w:top="440" w:right="660" w:bottom="280" w:left="660" w:header="0" w:footer="13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C7" w:rsidRDefault="00806FC7" w:rsidP="00664F1F">
      <w:r>
        <w:separator/>
      </w:r>
    </w:p>
  </w:endnote>
  <w:endnote w:type="continuationSeparator" w:id="0">
    <w:p w:rsidR="00806FC7" w:rsidRDefault="00806FC7" w:rsidP="0066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1F" w:rsidRDefault="00664F1F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C7" w:rsidRDefault="00806FC7" w:rsidP="00664F1F">
      <w:r>
        <w:separator/>
      </w:r>
    </w:p>
  </w:footnote>
  <w:footnote w:type="continuationSeparator" w:id="0">
    <w:p w:rsidR="00806FC7" w:rsidRDefault="00806FC7" w:rsidP="00664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68C"/>
    <w:multiLevelType w:val="multilevel"/>
    <w:tmpl w:val="C14C1CB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F1F"/>
    <w:rsid w:val="00060E2E"/>
    <w:rsid w:val="000F5A7B"/>
    <w:rsid w:val="003C6DAB"/>
    <w:rsid w:val="0047665D"/>
    <w:rsid w:val="004F53D0"/>
    <w:rsid w:val="00664F1F"/>
    <w:rsid w:val="00806FC7"/>
    <w:rsid w:val="0089013A"/>
    <w:rsid w:val="00A36266"/>
    <w:rsid w:val="00C5244F"/>
    <w:rsid w:val="00F26687"/>
    <w:rsid w:val="00F33AF4"/>
    <w:rsid w:val="00FD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7665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47665D"/>
  </w:style>
  <w:style w:type="paragraph" w:styleId="a5">
    <w:name w:val="footer"/>
    <w:basedOn w:val="a"/>
    <w:link w:val="a6"/>
    <w:uiPriority w:val="99"/>
    <w:semiHidden/>
    <w:unhideWhenUsed/>
    <w:rsid w:val="00476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47665D"/>
  </w:style>
  <w:style w:type="paragraph" w:styleId="a7">
    <w:name w:val="Balloon Text"/>
    <w:basedOn w:val="a"/>
    <w:link w:val="a8"/>
    <w:uiPriority w:val="99"/>
    <w:semiHidden/>
    <w:unhideWhenUsed/>
    <w:rsid w:val="0047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59695-6CEB-4F99-9772-ED44AD72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</cp:revision>
  <cp:lastPrinted>2015-10-08T07:42:00Z</cp:lastPrinted>
  <dcterms:created xsi:type="dcterms:W3CDTF">2016-09-05T00:14:00Z</dcterms:created>
  <dcterms:modified xsi:type="dcterms:W3CDTF">2016-09-05T00:15:00Z</dcterms:modified>
</cp:coreProperties>
</file>